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Postpartum BP Monitoring Handoff — PGY-1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Overview</w:t>
      </w:r>
    </w:p>
    <w:p>
      <w:pPr>
        <w:spacing w:after="60"/>
      </w:pPr>
      <w:r>
        <w:rPr>
          <w:b w:val="false"/>
          <w:bCs w:val="false"/>
          <w:i/>
          <w:iCs/>
        </w:rPr>
        <w:t xml:space="preserve">Postpartum Blood Pressure Monitoring — Care Companion Program</w:t>
      </w:r>
    </w:p>
    <w:p>
      <w:r>
        <w:rPr>
          <w:b/>
          <w:bCs/>
          <w:i w:val="false"/>
          <w:iCs w:val="false"/>
        </w:rPr>
        <w:t xml:space="preserve">Discharge Provider: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Teaches about Care Companion.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Orders Care Companion.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Encourages patient to download MyChart app.</w:t>
      </w:r>
    </w:p>
    <w:p>
      <w:r>
        <w:rPr>
          <w:b/>
          <w:bCs/>
          <w:i w:val="false"/>
          <w:iCs w:val="false"/>
        </w:rPr>
        <w:t xml:space="preserve">Discharge Nurse: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Provides BP cuff.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Teaches how to check BP.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Teaches about Care Companion.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Encourages patient to download MyChart app.</w:t>
      </w:r>
    </w:p>
    <w:p>
      <w:r>
        <w:rPr>
          <w:b/>
          <w:bCs/>
          <w:i w:val="false"/>
          <w:iCs w:val="false"/>
        </w:rPr>
        <w:t xml:space="preserve">Patient: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Enters BP into MyChart daily for 14 days.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Care Companion will prompt to call provider / present to triage for severe-range BP or symptoms.</w:t>
      </w:r>
    </w:p>
    <w:p>
      <w:r>
        <w:rPr>
          <w:b/>
          <w:bCs/>
          <w:i w:val="false"/>
          <w:iCs w:val="false"/>
        </w:rPr>
        <w:t xml:space="preserve">Clinic Office Nurse: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Notified of elevated BP or if no BP recorded for 3 days.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Follows up with calls, messages, or scheduling clinic BP check.</w:t>
      </w:r>
    </w:p>
    <w:p>
      <w:pPr>
        <w:pStyle w:val="Heading2"/>
      </w:pPr>
      <w:r>
        <w:rPr>
          <w:color w:val="2F3D3A"/>
        </w:rPr>
        <w:t xml:space="preserve">Pathways — All Postpartum BP Monitoring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Pathway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When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To do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Care Companion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English-speaking patient with active MyChart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Provide BP cuff. Teach how to check BP + warning signs. Teach about Care Companion. Encourage patient to download MyChart. Patient instructions automatically added to AVS. NO virtual visit order needed.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Virtual BP Check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Non-English-speaking OR patient declined Care Companion/MyChart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Provide BP cuff. Teach how to check BP + warning signs. Provide log for BPs. Request virtual visit.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In-person BP Check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Per provider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Patient comes back to clinic for BP check.</w:t>
            </w:r>
          </w:p>
        </w:tc>
      </w:tr>
    </w:tbl>
    <w:p>
      <w:pPr>
        <w:pStyle w:val="Heading2"/>
      </w:pPr>
      <w:r>
        <w:rPr>
          <w:color w:val="2F3D3A"/>
        </w:rPr>
        <w:t xml:space="preserve">DRH Postpartum BP Workflow — Where should my patient be directed?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Patient type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Routing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Resident patients (Health Dept, no prenatal care)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Care Companion → Durham OB. In Care Companion, escalation messages route to Durham OBGYN RN Triage [12446].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DOB (Delivered by / rounded on by DOB)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Care Companion → Durham OB. Escalation → Durham OBGYN RN Triage [12446].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H+S (Delivered by / rounded on by H+S)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Care Companion → Harris &amp; Smith. Escalation → Harris and Smith RN Triage [12481].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CHOB / DWC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Virtual or in-person BP check with primary practice.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Family Medicine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Virtual or in-person BP check with primary practice.</w:t>
            </w:r>
          </w:p>
        </w:tc>
      </w:tr>
    </w:tbl>
    <w:p>
      <w:pPr>
        <w:pStyle w:val="Heading2"/>
      </w:pPr>
      <w:r>
        <w:rPr>
          <w:color w:val="2F3D3A"/>
        </w:rPr>
        <w:t xml:space="preserve">DUH Postpartum BP Workflow — Where should my patient be directed?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Patient type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Routing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Health Department / no prenatal care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Care Companion → Duke Perinatal. Escalation → Durham OBGYN RN Triage [12446].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DWHA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Care Companion → DWHA. Escalation → Patterson Place DWHA Triage [12569].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Duke Perinatal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Care Companion → Duke Perinatal. Escalation → Durham OBGYN RN Triage [12446].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DOB / H+S / CHOB / DWC / Family Medicine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Per patient preference and indication for delivery at DUH: Care Companion, virtual, or in-person BP check with primary practice.</w:t>
            </w:r>
          </w:p>
        </w:tc>
      </w:tr>
    </w:tbl>
    <w:p>
      <w:pPr>
        <w:pStyle w:val="Heading2"/>
      </w:pPr>
      <w:r>
        <w:rPr>
          <w:color w:val="2F3D3A"/>
        </w:rPr>
        <w:t xml:space="preserve">RN Triage Routing IDs Reference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[12446] </w:t>
      </w:r>
      <w:r>
        <w:t xml:space="preserve">— Durham OBGYN RN Triage (Durham OB, Duke Perinatal, Resident/Health Dept patients)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[12481] </w:t>
      </w:r>
      <w:r>
        <w:t xml:space="preserve">— Harris &amp; Smith RN Triage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[12569] </w:t>
      </w:r>
      <w:r>
        <w:t xml:space="preserve">— Patterson Place DWHA Triage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BP Monitoring Handoff — PGY-1</dc:title>
  <dc:creator>Jasmine Arrington-Okoreeh</dc:creator>
  <cp:lastModifiedBy>Un-named</cp:lastModifiedBy>
  <cp:revision>1</cp:revision>
  <dcterms:created xsi:type="dcterms:W3CDTF">2026-06-25T21:42:51.256Z</dcterms:created>
  <dcterms:modified xsi:type="dcterms:W3CDTF">2026-06-25T21:42:51.256Z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